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ACBD" w14:textId="77777777" w:rsidR="003A3D91" w:rsidRPr="00F22768" w:rsidRDefault="003A3D91" w:rsidP="003A3D91">
      <w:pPr>
        <w:pStyle w:val="NoSpacing"/>
        <w:rPr>
          <w:rFonts w:ascii="Arial" w:hAnsi="Arial" w:cs="Arial"/>
        </w:rPr>
      </w:pPr>
    </w:p>
    <w:p w14:paraId="73A68462" w14:textId="77777777" w:rsidR="003A3D91" w:rsidRPr="00F22768" w:rsidRDefault="003A3D91" w:rsidP="003A3D91">
      <w:pPr>
        <w:pStyle w:val="NoSpacing"/>
        <w:rPr>
          <w:rFonts w:ascii="Arial" w:hAnsi="Arial" w:cs="Arial"/>
        </w:rPr>
      </w:pPr>
    </w:p>
    <w:p w14:paraId="56318682" w14:textId="4D621423" w:rsidR="003A3D91" w:rsidRDefault="003A3D91" w:rsidP="00EF65E1">
      <w:pPr>
        <w:pStyle w:val="NoSpacing"/>
        <w:jc w:val="center"/>
        <w:rPr>
          <w:rFonts w:ascii="Arial" w:hAnsi="Arial" w:cs="Arial"/>
          <w:b/>
          <w:sz w:val="28"/>
          <w:szCs w:val="28"/>
        </w:rPr>
      </w:pPr>
      <w:r w:rsidRPr="00CA5980">
        <w:rPr>
          <w:rFonts w:ascii="Arial" w:hAnsi="Arial" w:cs="Arial"/>
          <w:b/>
          <w:sz w:val="28"/>
          <w:szCs w:val="28"/>
        </w:rPr>
        <w:t>EXPRESSION OF INTEREST FOR A P</w:t>
      </w:r>
      <w:r w:rsidR="001D00D0" w:rsidRPr="00CA5980">
        <w:rPr>
          <w:rFonts w:ascii="Arial" w:hAnsi="Arial" w:cs="Arial"/>
          <w:b/>
          <w:sz w:val="28"/>
          <w:szCs w:val="28"/>
        </w:rPr>
        <w:t>ANEL</w:t>
      </w:r>
      <w:r w:rsidRPr="00CA5980">
        <w:rPr>
          <w:rFonts w:ascii="Arial" w:hAnsi="Arial" w:cs="Arial"/>
          <w:b/>
          <w:sz w:val="28"/>
          <w:szCs w:val="28"/>
        </w:rPr>
        <w:t xml:space="preserve"> OF INVESTIGATORS</w:t>
      </w:r>
    </w:p>
    <w:p w14:paraId="15113780" w14:textId="57E9C653" w:rsidR="005659A9" w:rsidRPr="00CA5980" w:rsidRDefault="005659A9" w:rsidP="00EF65E1">
      <w:pPr>
        <w:pStyle w:val="NoSpacing"/>
        <w:jc w:val="center"/>
        <w:rPr>
          <w:rFonts w:ascii="Arial" w:hAnsi="Arial" w:cs="Arial"/>
          <w:b/>
          <w:sz w:val="28"/>
          <w:szCs w:val="28"/>
        </w:rPr>
      </w:pPr>
      <w:r w:rsidRPr="00093DB0">
        <w:rPr>
          <w:rFonts w:ascii="Arial" w:hAnsi="Arial" w:cs="Arial"/>
          <w:b/>
          <w:sz w:val="28"/>
          <w:szCs w:val="28"/>
        </w:rPr>
        <w:t>(FOR INDIVIDUALS NOT COMPANIES)</w:t>
      </w:r>
    </w:p>
    <w:p w14:paraId="45020876" w14:textId="77777777" w:rsidR="003A3D91" w:rsidRPr="00F22768" w:rsidRDefault="003A3D91" w:rsidP="003A3D91">
      <w:pPr>
        <w:pStyle w:val="NoSpacing"/>
        <w:rPr>
          <w:rFonts w:ascii="Arial" w:hAnsi="Arial" w:cs="Arial"/>
        </w:rPr>
      </w:pPr>
    </w:p>
    <w:p w14:paraId="7A0B6B88" w14:textId="2C0128BB" w:rsidR="003A3D91" w:rsidRPr="00F22768" w:rsidRDefault="003A3D91" w:rsidP="00FA7718">
      <w:pPr>
        <w:pStyle w:val="NoSpacing"/>
        <w:spacing w:line="276" w:lineRule="auto"/>
        <w:jc w:val="both"/>
        <w:rPr>
          <w:rFonts w:ascii="Arial" w:hAnsi="Arial" w:cs="Arial"/>
        </w:rPr>
      </w:pPr>
      <w:r w:rsidRPr="00F22768">
        <w:rPr>
          <w:rFonts w:ascii="Arial" w:hAnsi="Arial" w:cs="Arial"/>
        </w:rPr>
        <w:t xml:space="preserve">The South African Council for the Project and Construction Management Professions (SACPCMP) is a statutory body established by section 2 of the Project and Construction Management Act (Act No.48 of 2000). It has been established to advance Construction Management and Project Management education, provide for statutory professional certification and regulation of the Project and Construction Management Professions </w:t>
      </w:r>
      <w:r w:rsidR="00123BB9" w:rsidRPr="00F22768">
        <w:rPr>
          <w:rFonts w:ascii="Arial" w:hAnsi="Arial" w:cs="Arial"/>
        </w:rPr>
        <w:t>to</w:t>
      </w:r>
      <w:r w:rsidRPr="00F22768">
        <w:rPr>
          <w:rFonts w:ascii="Arial" w:hAnsi="Arial" w:cs="Arial"/>
        </w:rPr>
        <w:t xml:space="preserve"> protect the public interest.</w:t>
      </w:r>
    </w:p>
    <w:p w14:paraId="23294A5A" w14:textId="77777777" w:rsidR="003A3D91" w:rsidRPr="00F22768" w:rsidRDefault="003A3D91" w:rsidP="00FA7718">
      <w:pPr>
        <w:pStyle w:val="NoSpacing"/>
        <w:spacing w:line="276" w:lineRule="auto"/>
        <w:rPr>
          <w:rFonts w:ascii="Arial" w:hAnsi="Arial" w:cs="Arial"/>
        </w:rPr>
      </w:pPr>
    </w:p>
    <w:p w14:paraId="0216219C" w14:textId="422A6B37" w:rsidR="003A3D91" w:rsidRPr="00F22768" w:rsidRDefault="003A3D91" w:rsidP="00FA7718">
      <w:pPr>
        <w:pStyle w:val="NoSpacing"/>
        <w:spacing w:line="276" w:lineRule="auto"/>
        <w:jc w:val="both"/>
        <w:rPr>
          <w:rFonts w:ascii="Arial" w:hAnsi="Arial" w:cs="Arial"/>
        </w:rPr>
      </w:pPr>
      <w:r w:rsidRPr="00F22768">
        <w:rPr>
          <w:rFonts w:ascii="Arial" w:hAnsi="Arial" w:cs="Arial"/>
        </w:rPr>
        <w:t xml:space="preserve">The Act empowers SACPCMP to keep a national register of persons registered in terms of the Act and further empowers SACPCMP to take any steps it considers necessary </w:t>
      </w:r>
      <w:r w:rsidR="007B59C2" w:rsidRPr="00F22768">
        <w:rPr>
          <w:rFonts w:ascii="Arial" w:hAnsi="Arial" w:cs="Arial"/>
        </w:rPr>
        <w:t xml:space="preserve">for </w:t>
      </w:r>
      <w:r w:rsidRPr="00F22768">
        <w:rPr>
          <w:rFonts w:ascii="Arial" w:hAnsi="Arial" w:cs="Arial"/>
        </w:rPr>
        <w:t xml:space="preserve">the enhancement of the status of the Project and Construction Management professions. It is in this </w:t>
      </w:r>
      <w:proofErr w:type="gramStart"/>
      <w:r w:rsidRPr="00F22768">
        <w:rPr>
          <w:rFonts w:ascii="Arial" w:hAnsi="Arial" w:cs="Arial"/>
        </w:rPr>
        <w:t>vain</w:t>
      </w:r>
      <w:proofErr w:type="gramEnd"/>
      <w:r w:rsidRPr="00F22768">
        <w:rPr>
          <w:rFonts w:ascii="Arial" w:hAnsi="Arial" w:cs="Arial"/>
        </w:rPr>
        <w:t xml:space="preserve"> that the SACPCMP will now have to regularly call on </w:t>
      </w:r>
      <w:r w:rsidR="004D00A3">
        <w:rPr>
          <w:rFonts w:ascii="Arial" w:hAnsi="Arial" w:cs="Arial"/>
        </w:rPr>
        <w:t xml:space="preserve">relevantly skilled individuals </w:t>
      </w:r>
      <w:r w:rsidRPr="00F22768">
        <w:rPr>
          <w:rFonts w:ascii="Arial" w:hAnsi="Arial" w:cs="Arial"/>
        </w:rPr>
        <w:t xml:space="preserve">to assist </w:t>
      </w:r>
      <w:r w:rsidR="00601207" w:rsidRPr="00F22768">
        <w:rPr>
          <w:rFonts w:ascii="Arial" w:hAnsi="Arial" w:cs="Arial"/>
        </w:rPr>
        <w:t>in investigating</w:t>
      </w:r>
      <w:r w:rsidR="007B59C2" w:rsidRPr="00F22768">
        <w:rPr>
          <w:rFonts w:ascii="Arial" w:hAnsi="Arial" w:cs="Arial"/>
        </w:rPr>
        <w:t xml:space="preserve"> cases of alleged improper conduct against </w:t>
      </w:r>
      <w:r w:rsidR="008C1414" w:rsidRPr="00F22768">
        <w:rPr>
          <w:rFonts w:ascii="Arial" w:hAnsi="Arial" w:cs="Arial"/>
        </w:rPr>
        <w:t xml:space="preserve">Registered Persons </w:t>
      </w:r>
      <w:r w:rsidR="007B59C2" w:rsidRPr="00F22768">
        <w:rPr>
          <w:rFonts w:ascii="Arial" w:hAnsi="Arial" w:cs="Arial"/>
        </w:rPr>
        <w:t xml:space="preserve">or to investigate Project and Construction Management related undertakings whereby </w:t>
      </w:r>
      <w:r w:rsidR="00462C56" w:rsidRPr="00F22768">
        <w:rPr>
          <w:rFonts w:ascii="Arial" w:hAnsi="Arial" w:cs="Arial"/>
        </w:rPr>
        <w:t>public health</w:t>
      </w:r>
      <w:r w:rsidR="007B59C2" w:rsidRPr="00F22768">
        <w:rPr>
          <w:rFonts w:ascii="Arial" w:hAnsi="Arial" w:cs="Arial"/>
        </w:rPr>
        <w:t xml:space="preserve"> </w:t>
      </w:r>
      <w:r w:rsidR="001C20FA" w:rsidRPr="00F22768">
        <w:rPr>
          <w:rFonts w:ascii="Arial" w:hAnsi="Arial" w:cs="Arial"/>
        </w:rPr>
        <w:t>and safety</w:t>
      </w:r>
      <w:r w:rsidR="007B59C2" w:rsidRPr="00F22768">
        <w:rPr>
          <w:rFonts w:ascii="Arial" w:hAnsi="Arial" w:cs="Arial"/>
        </w:rPr>
        <w:t xml:space="preserve"> may</w:t>
      </w:r>
      <w:r w:rsidR="008C1414">
        <w:rPr>
          <w:rFonts w:ascii="Arial" w:hAnsi="Arial" w:cs="Arial"/>
        </w:rPr>
        <w:t xml:space="preserve"> </w:t>
      </w:r>
      <w:r w:rsidR="007B59C2" w:rsidRPr="00F22768">
        <w:rPr>
          <w:rFonts w:ascii="Arial" w:hAnsi="Arial" w:cs="Arial"/>
        </w:rPr>
        <w:t>be prejudiced.</w:t>
      </w:r>
    </w:p>
    <w:p w14:paraId="26141904" w14:textId="77777777" w:rsidR="007B59C2" w:rsidRPr="00F22768" w:rsidRDefault="007B59C2" w:rsidP="002D1D64">
      <w:pPr>
        <w:pStyle w:val="NoSpacing"/>
        <w:jc w:val="both"/>
        <w:rPr>
          <w:rFonts w:ascii="Arial" w:hAnsi="Arial" w:cs="Arial"/>
        </w:rPr>
      </w:pPr>
    </w:p>
    <w:p w14:paraId="6C1082E6" w14:textId="38F9C64F" w:rsidR="007B59C2" w:rsidRPr="00F22768" w:rsidRDefault="007B59C2" w:rsidP="005514F2">
      <w:pPr>
        <w:pStyle w:val="NoSpacing"/>
        <w:spacing w:after="120"/>
        <w:rPr>
          <w:rFonts w:ascii="Arial" w:hAnsi="Arial" w:cs="Arial"/>
          <w:b/>
        </w:rPr>
      </w:pPr>
      <w:r w:rsidRPr="00F22768">
        <w:rPr>
          <w:rFonts w:ascii="Arial" w:hAnsi="Arial" w:cs="Arial"/>
          <w:b/>
        </w:rPr>
        <w:t>WHAT</w:t>
      </w:r>
      <w:r w:rsidR="00462C56">
        <w:rPr>
          <w:rFonts w:ascii="Arial" w:hAnsi="Arial" w:cs="Arial"/>
          <w:b/>
        </w:rPr>
        <w:t xml:space="preserve"> DOES</w:t>
      </w:r>
      <w:r w:rsidRPr="00F22768">
        <w:rPr>
          <w:rFonts w:ascii="Arial" w:hAnsi="Arial" w:cs="Arial"/>
          <w:b/>
        </w:rPr>
        <w:t xml:space="preserve"> THE PROCESS OF INVESTIGATIONS ENTAIL</w:t>
      </w:r>
    </w:p>
    <w:p w14:paraId="507A973B" w14:textId="77777777" w:rsidR="007B59C2" w:rsidRPr="00F22768" w:rsidRDefault="007B59C2" w:rsidP="005514F2">
      <w:pPr>
        <w:pStyle w:val="NoSpacing"/>
        <w:spacing w:after="120" w:line="276" w:lineRule="auto"/>
        <w:rPr>
          <w:rFonts w:ascii="Arial" w:hAnsi="Arial" w:cs="Arial"/>
        </w:rPr>
      </w:pPr>
      <w:r w:rsidRPr="00F22768">
        <w:rPr>
          <w:rFonts w:ascii="Arial" w:hAnsi="Arial" w:cs="Arial"/>
        </w:rPr>
        <w:t>The process of investigations would amongst others entail the following:</w:t>
      </w:r>
    </w:p>
    <w:p w14:paraId="0A089F02" w14:textId="77777777" w:rsidR="007B59C2" w:rsidRPr="00F22768" w:rsidRDefault="00F35AB7" w:rsidP="006F1DB0">
      <w:pPr>
        <w:pStyle w:val="NoSpacing"/>
        <w:numPr>
          <w:ilvl w:val="0"/>
          <w:numId w:val="1"/>
        </w:numPr>
        <w:spacing w:line="276" w:lineRule="auto"/>
        <w:rPr>
          <w:rFonts w:ascii="Arial" w:hAnsi="Arial" w:cs="Arial"/>
        </w:rPr>
      </w:pPr>
      <w:r w:rsidRPr="00F22768">
        <w:rPr>
          <w:rFonts w:ascii="Arial" w:hAnsi="Arial" w:cs="Arial"/>
        </w:rPr>
        <w:t>A thorough working knowledge of the SACPCMP Code of Conduct</w:t>
      </w:r>
    </w:p>
    <w:p w14:paraId="07C8CAC6" w14:textId="3ADD2BA0" w:rsidR="00F35AB7" w:rsidRDefault="00F35AB7" w:rsidP="006F1DB0">
      <w:pPr>
        <w:pStyle w:val="NoSpacing"/>
        <w:numPr>
          <w:ilvl w:val="0"/>
          <w:numId w:val="1"/>
        </w:numPr>
        <w:spacing w:line="276" w:lineRule="auto"/>
        <w:rPr>
          <w:rFonts w:ascii="Arial" w:hAnsi="Arial" w:cs="Arial"/>
        </w:rPr>
      </w:pPr>
      <w:r w:rsidRPr="00F22768">
        <w:rPr>
          <w:rFonts w:ascii="Arial" w:hAnsi="Arial" w:cs="Arial"/>
        </w:rPr>
        <w:t xml:space="preserve">Contact with the relevant parties </w:t>
      </w:r>
      <w:proofErr w:type="gramStart"/>
      <w:r w:rsidRPr="00F22768">
        <w:rPr>
          <w:rFonts w:ascii="Arial" w:hAnsi="Arial" w:cs="Arial"/>
        </w:rPr>
        <w:t>i.e.</w:t>
      </w:r>
      <w:proofErr w:type="gramEnd"/>
      <w:r w:rsidRPr="00F22768">
        <w:rPr>
          <w:rFonts w:ascii="Arial" w:hAnsi="Arial" w:cs="Arial"/>
        </w:rPr>
        <w:t xml:space="preserve"> complainant, respondent</w:t>
      </w:r>
      <w:r w:rsidR="00AC6761">
        <w:rPr>
          <w:rFonts w:ascii="Arial" w:hAnsi="Arial" w:cs="Arial"/>
        </w:rPr>
        <w:t xml:space="preserve"> and or witnesses</w:t>
      </w:r>
    </w:p>
    <w:p w14:paraId="117AA54D" w14:textId="73409F8D" w:rsidR="00BF0FB5" w:rsidRDefault="00BF0FB5" w:rsidP="006F1DB0">
      <w:pPr>
        <w:pStyle w:val="NoSpacing"/>
        <w:numPr>
          <w:ilvl w:val="0"/>
          <w:numId w:val="1"/>
        </w:numPr>
        <w:spacing w:line="276" w:lineRule="auto"/>
        <w:rPr>
          <w:rFonts w:ascii="Arial" w:hAnsi="Arial" w:cs="Arial"/>
        </w:rPr>
      </w:pPr>
      <w:r>
        <w:rPr>
          <w:rFonts w:ascii="Arial" w:hAnsi="Arial" w:cs="Arial"/>
        </w:rPr>
        <w:t>Gather as much information</w:t>
      </w:r>
      <w:r w:rsidR="00B414AE">
        <w:rPr>
          <w:rFonts w:ascii="Arial" w:hAnsi="Arial" w:cs="Arial"/>
        </w:rPr>
        <w:t>/evidence</w:t>
      </w:r>
      <w:r>
        <w:rPr>
          <w:rFonts w:ascii="Arial" w:hAnsi="Arial" w:cs="Arial"/>
        </w:rPr>
        <w:t xml:space="preserve"> as possible from</w:t>
      </w:r>
      <w:r w:rsidR="00B414AE">
        <w:rPr>
          <w:rFonts w:ascii="Arial" w:hAnsi="Arial" w:cs="Arial"/>
        </w:rPr>
        <w:t xml:space="preserve"> complainant, </w:t>
      </w:r>
      <w:r w:rsidR="00E546F7">
        <w:rPr>
          <w:rFonts w:ascii="Arial" w:hAnsi="Arial" w:cs="Arial"/>
        </w:rPr>
        <w:t>respondent,</w:t>
      </w:r>
      <w:r w:rsidR="00B414AE">
        <w:rPr>
          <w:rFonts w:ascii="Arial" w:hAnsi="Arial" w:cs="Arial"/>
        </w:rPr>
        <w:t xml:space="preserve"> and </w:t>
      </w:r>
      <w:r w:rsidR="00E546F7">
        <w:rPr>
          <w:rFonts w:ascii="Arial" w:hAnsi="Arial" w:cs="Arial"/>
        </w:rPr>
        <w:t>witness.</w:t>
      </w:r>
    </w:p>
    <w:p w14:paraId="5052C774" w14:textId="3F4FEAE2" w:rsidR="00B414AE" w:rsidRPr="00F22768" w:rsidRDefault="007B57DC" w:rsidP="006F1DB0">
      <w:pPr>
        <w:pStyle w:val="NoSpacing"/>
        <w:numPr>
          <w:ilvl w:val="0"/>
          <w:numId w:val="1"/>
        </w:numPr>
        <w:spacing w:line="276" w:lineRule="auto"/>
        <w:rPr>
          <w:rFonts w:ascii="Arial" w:hAnsi="Arial" w:cs="Arial"/>
        </w:rPr>
      </w:pPr>
      <w:r>
        <w:rPr>
          <w:rFonts w:ascii="Arial" w:hAnsi="Arial" w:cs="Arial"/>
        </w:rPr>
        <w:t xml:space="preserve">Analysis and </w:t>
      </w:r>
      <w:r w:rsidR="00C20220">
        <w:rPr>
          <w:rFonts w:ascii="Arial" w:hAnsi="Arial" w:cs="Arial"/>
        </w:rPr>
        <w:t>e</w:t>
      </w:r>
      <w:r w:rsidR="00425887">
        <w:rPr>
          <w:rFonts w:ascii="Arial" w:hAnsi="Arial" w:cs="Arial"/>
        </w:rPr>
        <w:t>valuation of evidence</w:t>
      </w:r>
      <w:r w:rsidR="00B8307D">
        <w:rPr>
          <w:rFonts w:ascii="Arial" w:hAnsi="Arial" w:cs="Arial"/>
        </w:rPr>
        <w:t xml:space="preserve">, its probability, </w:t>
      </w:r>
      <w:proofErr w:type="gramStart"/>
      <w:r w:rsidR="00B8307D">
        <w:rPr>
          <w:rFonts w:ascii="Arial" w:hAnsi="Arial" w:cs="Arial"/>
        </w:rPr>
        <w:t>weight</w:t>
      </w:r>
      <w:proofErr w:type="gramEnd"/>
      <w:r w:rsidR="00B8307D">
        <w:rPr>
          <w:rFonts w:ascii="Arial" w:hAnsi="Arial" w:cs="Arial"/>
        </w:rPr>
        <w:t xml:space="preserve"> and relevance</w:t>
      </w:r>
    </w:p>
    <w:p w14:paraId="3D17C680" w14:textId="4819700E" w:rsidR="00F35AB7" w:rsidRPr="00F22768" w:rsidRDefault="00F35AB7" w:rsidP="006F1DB0">
      <w:pPr>
        <w:pStyle w:val="NoSpacing"/>
        <w:numPr>
          <w:ilvl w:val="0"/>
          <w:numId w:val="1"/>
        </w:numPr>
        <w:spacing w:line="276" w:lineRule="auto"/>
        <w:rPr>
          <w:rFonts w:ascii="Arial" w:hAnsi="Arial" w:cs="Arial"/>
        </w:rPr>
      </w:pPr>
      <w:r w:rsidRPr="00F22768">
        <w:rPr>
          <w:rFonts w:ascii="Arial" w:hAnsi="Arial" w:cs="Arial"/>
        </w:rPr>
        <w:t xml:space="preserve">Regular updates to </w:t>
      </w:r>
      <w:r w:rsidR="00CC636F" w:rsidRPr="00F22768">
        <w:rPr>
          <w:rFonts w:ascii="Arial" w:hAnsi="Arial" w:cs="Arial"/>
        </w:rPr>
        <w:t>the Investigation</w:t>
      </w:r>
      <w:r w:rsidR="00084C0C" w:rsidRPr="00F22768">
        <w:rPr>
          <w:rFonts w:ascii="Arial" w:hAnsi="Arial" w:cs="Arial"/>
        </w:rPr>
        <w:t xml:space="preserve"> Committee regarding the findings</w:t>
      </w:r>
      <w:r w:rsidR="00CC636F" w:rsidRPr="00F22768">
        <w:rPr>
          <w:rFonts w:ascii="Arial" w:hAnsi="Arial" w:cs="Arial"/>
        </w:rPr>
        <w:t>.</w:t>
      </w:r>
    </w:p>
    <w:p w14:paraId="5426FBA8" w14:textId="566D6C71" w:rsidR="00F35AB7" w:rsidRPr="00F22768" w:rsidRDefault="00F35AB7" w:rsidP="006F1DB0">
      <w:pPr>
        <w:pStyle w:val="NoSpacing"/>
        <w:numPr>
          <w:ilvl w:val="0"/>
          <w:numId w:val="1"/>
        </w:numPr>
        <w:spacing w:line="276" w:lineRule="auto"/>
        <w:rPr>
          <w:rFonts w:ascii="Arial" w:hAnsi="Arial" w:cs="Arial"/>
        </w:rPr>
      </w:pPr>
      <w:r w:rsidRPr="00F22768">
        <w:rPr>
          <w:rFonts w:ascii="Arial" w:hAnsi="Arial" w:cs="Arial"/>
        </w:rPr>
        <w:t>Research on any necessary technical information</w:t>
      </w:r>
      <w:r w:rsidR="00CC636F" w:rsidRPr="00F22768">
        <w:rPr>
          <w:rFonts w:ascii="Arial" w:hAnsi="Arial" w:cs="Arial"/>
        </w:rPr>
        <w:t>.</w:t>
      </w:r>
    </w:p>
    <w:p w14:paraId="76915018" w14:textId="40BE0FB5" w:rsidR="00F35AB7" w:rsidRPr="00F22768" w:rsidRDefault="00F35AB7" w:rsidP="006F1DB0">
      <w:pPr>
        <w:pStyle w:val="NoSpacing"/>
        <w:numPr>
          <w:ilvl w:val="0"/>
          <w:numId w:val="1"/>
        </w:numPr>
        <w:spacing w:line="276" w:lineRule="auto"/>
        <w:rPr>
          <w:rFonts w:ascii="Arial" w:hAnsi="Arial" w:cs="Arial"/>
        </w:rPr>
      </w:pPr>
      <w:r w:rsidRPr="00F22768">
        <w:rPr>
          <w:rFonts w:ascii="Arial" w:hAnsi="Arial" w:cs="Arial"/>
        </w:rPr>
        <w:t>Cost estimate of the damage involved</w:t>
      </w:r>
      <w:r w:rsidR="00CC636F" w:rsidRPr="00F22768">
        <w:rPr>
          <w:rFonts w:ascii="Arial" w:hAnsi="Arial" w:cs="Arial"/>
        </w:rPr>
        <w:t>.</w:t>
      </w:r>
    </w:p>
    <w:p w14:paraId="3FBA906B" w14:textId="77777777" w:rsidR="00F35AB7" w:rsidRPr="00F22768" w:rsidRDefault="00F35AB7" w:rsidP="006F1DB0">
      <w:pPr>
        <w:pStyle w:val="NoSpacing"/>
        <w:numPr>
          <w:ilvl w:val="0"/>
          <w:numId w:val="1"/>
        </w:numPr>
        <w:spacing w:line="276" w:lineRule="auto"/>
        <w:rPr>
          <w:rFonts w:ascii="Arial" w:hAnsi="Arial" w:cs="Arial"/>
        </w:rPr>
      </w:pPr>
      <w:r w:rsidRPr="00F22768">
        <w:rPr>
          <w:rFonts w:ascii="Arial" w:hAnsi="Arial" w:cs="Arial"/>
        </w:rPr>
        <w:t>Production of reports upon completion of the investigations.</w:t>
      </w:r>
    </w:p>
    <w:p w14:paraId="734341B1" w14:textId="77777777" w:rsidR="0013786A" w:rsidRPr="00F22768" w:rsidRDefault="0013786A" w:rsidP="0013786A">
      <w:pPr>
        <w:pStyle w:val="NoSpacing"/>
        <w:ind w:left="720"/>
        <w:rPr>
          <w:rFonts w:ascii="Arial" w:hAnsi="Arial" w:cs="Arial"/>
        </w:rPr>
      </w:pPr>
    </w:p>
    <w:p w14:paraId="763C27EC" w14:textId="77777777" w:rsidR="0013786A" w:rsidRPr="00F22768" w:rsidRDefault="0013786A" w:rsidP="0013786A">
      <w:pPr>
        <w:pStyle w:val="NoSpacing"/>
        <w:rPr>
          <w:rFonts w:ascii="Arial" w:hAnsi="Arial" w:cs="Arial"/>
          <w:b/>
        </w:rPr>
      </w:pPr>
      <w:r w:rsidRPr="00F22768">
        <w:rPr>
          <w:rFonts w:ascii="Arial" w:hAnsi="Arial" w:cs="Arial"/>
          <w:b/>
        </w:rPr>
        <w:t>REQUIREMENTS FOR ELIGIBILITY</w:t>
      </w:r>
    </w:p>
    <w:p w14:paraId="7CD4760D" w14:textId="20101E96" w:rsidR="0013786A" w:rsidRPr="00F22768" w:rsidRDefault="0013786A" w:rsidP="002D1D64">
      <w:pPr>
        <w:pStyle w:val="NoSpacing"/>
        <w:jc w:val="both"/>
        <w:rPr>
          <w:rFonts w:ascii="Arial" w:hAnsi="Arial" w:cs="Arial"/>
        </w:rPr>
      </w:pPr>
      <w:r w:rsidRPr="00F22768">
        <w:rPr>
          <w:rFonts w:ascii="Arial" w:hAnsi="Arial" w:cs="Arial"/>
        </w:rPr>
        <w:t xml:space="preserve">SACPCMP is calling for Expressions of Interest from </w:t>
      </w:r>
      <w:r w:rsidR="00C819DA">
        <w:rPr>
          <w:rFonts w:ascii="Arial" w:hAnsi="Arial" w:cs="Arial"/>
        </w:rPr>
        <w:t>relevantly qualified individuals</w:t>
      </w:r>
      <w:r w:rsidRPr="00F22768">
        <w:rPr>
          <w:rFonts w:ascii="Arial" w:hAnsi="Arial" w:cs="Arial"/>
          <w:b/>
        </w:rPr>
        <w:t xml:space="preserve"> </w:t>
      </w:r>
      <w:r w:rsidRPr="00F22768">
        <w:rPr>
          <w:rFonts w:ascii="Arial" w:hAnsi="Arial" w:cs="Arial"/>
        </w:rPr>
        <w:t>with relevant experience</w:t>
      </w:r>
      <w:r w:rsidR="00F5087A">
        <w:rPr>
          <w:rFonts w:ascii="Arial" w:hAnsi="Arial" w:cs="Arial"/>
        </w:rPr>
        <w:t>,</w:t>
      </w:r>
      <w:r w:rsidRPr="00F22768">
        <w:rPr>
          <w:rFonts w:ascii="Arial" w:hAnsi="Arial" w:cs="Arial"/>
        </w:rPr>
        <w:t xml:space="preserve"> to be included in the SACPCMP </w:t>
      </w:r>
      <w:r w:rsidR="00C70BBF">
        <w:rPr>
          <w:rFonts w:ascii="Arial" w:hAnsi="Arial" w:cs="Arial"/>
        </w:rPr>
        <w:t>panel</w:t>
      </w:r>
      <w:r w:rsidRPr="00F22768">
        <w:rPr>
          <w:rFonts w:ascii="Arial" w:hAnsi="Arial" w:cs="Arial"/>
        </w:rPr>
        <w:t xml:space="preserve"> of investigators. To be considered as a potential expert, the requirements for being considered are </w:t>
      </w:r>
      <w:r w:rsidR="00A654B8" w:rsidRPr="00F22768">
        <w:rPr>
          <w:rFonts w:ascii="Arial" w:hAnsi="Arial" w:cs="Arial"/>
        </w:rPr>
        <w:t>as follows:</w:t>
      </w:r>
    </w:p>
    <w:p w14:paraId="400FA6C0" w14:textId="77777777" w:rsidR="00A654B8" w:rsidRPr="00F22768" w:rsidRDefault="00A654B8" w:rsidP="002D1D64">
      <w:pPr>
        <w:pStyle w:val="NoSpacing"/>
        <w:jc w:val="both"/>
        <w:rPr>
          <w:rFonts w:ascii="Arial" w:hAnsi="Arial" w:cs="Arial"/>
        </w:rPr>
      </w:pPr>
    </w:p>
    <w:p w14:paraId="7DC1D185" w14:textId="50B96DE9" w:rsidR="0013786A" w:rsidRPr="00F22768" w:rsidRDefault="00C0112D" w:rsidP="0013786A">
      <w:pPr>
        <w:pStyle w:val="NoSpacing"/>
        <w:numPr>
          <w:ilvl w:val="0"/>
          <w:numId w:val="2"/>
        </w:numPr>
        <w:rPr>
          <w:rFonts w:ascii="Arial" w:hAnsi="Arial" w:cs="Arial"/>
        </w:rPr>
      </w:pPr>
      <w:r>
        <w:rPr>
          <w:rFonts w:ascii="Arial" w:hAnsi="Arial" w:cs="Arial"/>
        </w:rPr>
        <w:t>C</w:t>
      </w:r>
      <w:r w:rsidR="0013786A" w:rsidRPr="00F22768">
        <w:rPr>
          <w:rFonts w:ascii="Arial" w:hAnsi="Arial" w:cs="Arial"/>
        </w:rPr>
        <w:t>ontinuous period of 5</w:t>
      </w:r>
      <w:r w:rsidR="00084C0C" w:rsidRPr="00F22768">
        <w:rPr>
          <w:rFonts w:ascii="Arial" w:hAnsi="Arial" w:cs="Arial"/>
        </w:rPr>
        <w:t xml:space="preserve"> </w:t>
      </w:r>
      <w:r w:rsidR="0013786A" w:rsidRPr="00F22768">
        <w:rPr>
          <w:rFonts w:ascii="Arial" w:hAnsi="Arial" w:cs="Arial"/>
        </w:rPr>
        <w:t>years</w:t>
      </w:r>
      <w:r w:rsidR="00CD3CD3" w:rsidRPr="00F22768">
        <w:rPr>
          <w:rFonts w:ascii="Arial" w:hAnsi="Arial" w:cs="Arial"/>
        </w:rPr>
        <w:t xml:space="preserve"> and/or must have ten (10) years relevant industry experience</w:t>
      </w:r>
      <w:r w:rsidR="00952E97" w:rsidRPr="00F22768">
        <w:rPr>
          <w:rFonts w:ascii="Arial" w:hAnsi="Arial" w:cs="Arial"/>
        </w:rPr>
        <w:t>.</w:t>
      </w:r>
    </w:p>
    <w:p w14:paraId="3B1E02F8" w14:textId="27DE8969" w:rsidR="00101FBF" w:rsidRPr="00F22768" w:rsidRDefault="00101FBF" w:rsidP="0013786A">
      <w:pPr>
        <w:pStyle w:val="NoSpacing"/>
        <w:numPr>
          <w:ilvl w:val="0"/>
          <w:numId w:val="2"/>
        </w:numPr>
        <w:rPr>
          <w:rFonts w:ascii="Arial" w:hAnsi="Arial" w:cs="Arial"/>
        </w:rPr>
      </w:pPr>
      <w:r w:rsidRPr="00F22768">
        <w:rPr>
          <w:rFonts w:ascii="Arial" w:hAnsi="Arial" w:cs="Arial"/>
        </w:rPr>
        <w:t>Have tertiary qualification</w:t>
      </w:r>
      <w:r w:rsidR="005F4495" w:rsidRPr="00F22768">
        <w:rPr>
          <w:rFonts w:ascii="Arial" w:hAnsi="Arial" w:cs="Arial"/>
        </w:rPr>
        <w:t>s f</w:t>
      </w:r>
      <w:r w:rsidR="00101768" w:rsidRPr="00F22768">
        <w:rPr>
          <w:rFonts w:ascii="Arial" w:hAnsi="Arial" w:cs="Arial"/>
        </w:rPr>
        <w:t xml:space="preserve">rom a recognised </w:t>
      </w:r>
      <w:r w:rsidR="00A6533E" w:rsidRPr="00F22768">
        <w:rPr>
          <w:rFonts w:ascii="Arial" w:hAnsi="Arial" w:cs="Arial"/>
        </w:rPr>
        <w:t>institution.</w:t>
      </w:r>
    </w:p>
    <w:p w14:paraId="4C976972" w14:textId="43022567" w:rsidR="00B83EEE" w:rsidRPr="00F22768" w:rsidRDefault="001207AC" w:rsidP="0013786A">
      <w:pPr>
        <w:pStyle w:val="NoSpacing"/>
        <w:numPr>
          <w:ilvl w:val="0"/>
          <w:numId w:val="2"/>
        </w:numPr>
        <w:rPr>
          <w:rFonts w:ascii="Arial" w:hAnsi="Arial" w:cs="Arial"/>
        </w:rPr>
      </w:pPr>
      <w:r w:rsidRPr="00F22768">
        <w:rPr>
          <w:rFonts w:ascii="Arial" w:hAnsi="Arial" w:cs="Arial"/>
        </w:rPr>
        <w:t xml:space="preserve">A professional </w:t>
      </w:r>
      <w:r w:rsidR="00EA2407" w:rsidRPr="00F22768">
        <w:rPr>
          <w:rFonts w:ascii="Arial" w:hAnsi="Arial" w:cs="Arial"/>
        </w:rPr>
        <w:t xml:space="preserve">certified </w:t>
      </w:r>
      <w:r w:rsidR="001A65BD" w:rsidRPr="00F22768">
        <w:rPr>
          <w:rFonts w:ascii="Arial" w:hAnsi="Arial" w:cs="Arial"/>
        </w:rPr>
        <w:t>Investigator</w:t>
      </w:r>
      <w:r w:rsidR="003A4A23">
        <w:rPr>
          <w:rFonts w:ascii="Arial" w:hAnsi="Arial" w:cs="Arial"/>
        </w:rPr>
        <w:t xml:space="preserve"> as Fraud Examiner</w:t>
      </w:r>
      <w:r w:rsidR="001A65BD" w:rsidRPr="00F22768">
        <w:rPr>
          <w:rFonts w:ascii="Arial" w:hAnsi="Arial" w:cs="Arial"/>
        </w:rPr>
        <w:t xml:space="preserve"> </w:t>
      </w:r>
      <w:r w:rsidR="008B5601" w:rsidRPr="00F22768">
        <w:rPr>
          <w:rFonts w:ascii="Arial" w:hAnsi="Arial" w:cs="Arial"/>
        </w:rPr>
        <w:t>registration will be advantage.</w:t>
      </w:r>
    </w:p>
    <w:p w14:paraId="751CF273" w14:textId="77777777" w:rsidR="00FA7718" w:rsidRPr="00FA7718" w:rsidRDefault="0013786A" w:rsidP="0013786A">
      <w:pPr>
        <w:pStyle w:val="NoSpacing"/>
        <w:numPr>
          <w:ilvl w:val="0"/>
          <w:numId w:val="2"/>
        </w:numPr>
        <w:rPr>
          <w:rFonts w:ascii="Arial" w:hAnsi="Arial" w:cs="Arial"/>
          <w:b/>
        </w:rPr>
      </w:pPr>
      <w:r w:rsidRPr="00FA7718">
        <w:rPr>
          <w:rFonts w:ascii="Arial" w:hAnsi="Arial" w:cs="Arial"/>
        </w:rPr>
        <w:t>Must be willing to attend any training for investigators that SACPCMP may arrange from time to time</w:t>
      </w:r>
      <w:r w:rsidR="008B5601" w:rsidRPr="00FA7718">
        <w:rPr>
          <w:rFonts w:ascii="Arial" w:hAnsi="Arial" w:cs="Arial"/>
        </w:rPr>
        <w:t>.</w:t>
      </w:r>
    </w:p>
    <w:p w14:paraId="0E32439E" w14:textId="658443E1" w:rsidR="0013786A" w:rsidRDefault="00CA4563" w:rsidP="0013786A">
      <w:pPr>
        <w:pStyle w:val="NoSpacing"/>
        <w:numPr>
          <w:ilvl w:val="0"/>
          <w:numId w:val="2"/>
        </w:numPr>
        <w:rPr>
          <w:rFonts w:ascii="Arial" w:hAnsi="Arial" w:cs="Arial"/>
          <w:bCs/>
        </w:rPr>
      </w:pPr>
      <w:r w:rsidRPr="00CA4563">
        <w:rPr>
          <w:rFonts w:ascii="Arial" w:hAnsi="Arial" w:cs="Arial"/>
          <w:bCs/>
        </w:rPr>
        <w:t>E</w:t>
      </w:r>
      <w:r w:rsidR="0013786A" w:rsidRPr="00CA4563">
        <w:rPr>
          <w:rFonts w:ascii="Arial" w:hAnsi="Arial" w:cs="Arial"/>
          <w:bCs/>
        </w:rPr>
        <w:t xml:space="preserve">xperience of carrying out investigations for other professional bodies or </w:t>
      </w:r>
      <w:r w:rsidR="00F62E4C">
        <w:rPr>
          <w:rFonts w:ascii="Arial" w:hAnsi="Arial" w:cs="Arial"/>
          <w:bCs/>
        </w:rPr>
        <w:t xml:space="preserve">similar </w:t>
      </w:r>
      <w:r w:rsidR="0013786A" w:rsidRPr="00CA4563">
        <w:rPr>
          <w:rFonts w:ascii="Arial" w:hAnsi="Arial" w:cs="Arial"/>
          <w:bCs/>
        </w:rPr>
        <w:t>organisations will have an added advantage</w:t>
      </w:r>
      <w:r w:rsidR="005C495D">
        <w:rPr>
          <w:rFonts w:ascii="Arial" w:hAnsi="Arial" w:cs="Arial"/>
          <w:bCs/>
        </w:rPr>
        <w:t>.</w:t>
      </w:r>
    </w:p>
    <w:p w14:paraId="3151C3E5" w14:textId="77777777" w:rsidR="00B24994" w:rsidRDefault="00B24994" w:rsidP="00B24994">
      <w:pPr>
        <w:pStyle w:val="NoSpacing"/>
        <w:ind w:left="720"/>
        <w:rPr>
          <w:rFonts w:ascii="Arial" w:hAnsi="Arial" w:cs="Arial"/>
          <w:bCs/>
        </w:rPr>
      </w:pPr>
    </w:p>
    <w:p w14:paraId="7C3DC715" w14:textId="77777777" w:rsidR="005258BD" w:rsidRPr="00CA4563" w:rsidRDefault="005258BD" w:rsidP="00B24994">
      <w:pPr>
        <w:pStyle w:val="NoSpacing"/>
        <w:ind w:left="720"/>
        <w:rPr>
          <w:rFonts w:ascii="Arial" w:hAnsi="Arial" w:cs="Arial"/>
          <w:bCs/>
        </w:rPr>
      </w:pPr>
    </w:p>
    <w:p w14:paraId="1EFE8E2C" w14:textId="185C2E1A" w:rsidR="00565412" w:rsidRDefault="00565412" w:rsidP="0013786A">
      <w:pPr>
        <w:pStyle w:val="NoSpacing"/>
        <w:rPr>
          <w:rFonts w:ascii="Arial" w:hAnsi="Arial" w:cs="Arial"/>
          <w:bCs/>
        </w:rPr>
      </w:pPr>
      <w:r>
        <w:rPr>
          <w:rFonts w:ascii="Arial" w:hAnsi="Arial" w:cs="Arial"/>
          <w:b/>
        </w:rPr>
        <w:t>EXCLUSIONS</w:t>
      </w:r>
    </w:p>
    <w:p w14:paraId="37AC6045" w14:textId="2A91B6D1" w:rsidR="005258BD" w:rsidRPr="005258BD" w:rsidRDefault="005258BD" w:rsidP="0013786A">
      <w:pPr>
        <w:pStyle w:val="NoSpacing"/>
        <w:rPr>
          <w:rFonts w:ascii="Arial" w:hAnsi="Arial" w:cs="Arial"/>
          <w:bCs/>
        </w:rPr>
      </w:pPr>
      <w:r>
        <w:rPr>
          <w:rFonts w:ascii="Arial" w:hAnsi="Arial" w:cs="Arial"/>
          <w:bCs/>
        </w:rPr>
        <w:t>Interested indiv</w:t>
      </w:r>
      <w:r w:rsidR="008970D9">
        <w:rPr>
          <w:rFonts w:ascii="Arial" w:hAnsi="Arial" w:cs="Arial"/>
          <w:bCs/>
        </w:rPr>
        <w:t>iduals should not be Registered Persons</w:t>
      </w:r>
      <w:r w:rsidR="004F046E">
        <w:rPr>
          <w:rFonts w:ascii="Arial" w:hAnsi="Arial" w:cs="Arial"/>
          <w:bCs/>
        </w:rPr>
        <w:t xml:space="preserve"> of the SACPCMP</w:t>
      </w:r>
      <w:r w:rsidR="008970D9">
        <w:rPr>
          <w:rFonts w:ascii="Arial" w:hAnsi="Arial" w:cs="Arial"/>
          <w:bCs/>
        </w:rPr>
        <w:t xml:space="preserve">. </w:t>
      </w:r>
    </w:p>
    <w:p w14:paraId="1F3C03A7" w14:textId="77777777" w:rsidR="00565412" w:rsidRDefault="00565412" w:rsidP="0013786A">
      <w:pPr>
        <w:pStyle w:val="NoSpacing"/>
        <w:rPr>
          <w:rFonts w:ascii="Arial" w:hAnsi="Arial" w:cs="Arial"/>
          <w:b/>
        </w:rPr>
      </w:pPr>
    </w:p>
    <w:p w14:paraId="1A6DAB3E" w14:textId="72BE54C9" w:rsidR="0013786A" w:rsidRPr="00F22768" w:rsidRDefault="0013786A" w:rsidP="0013786A">
      <w:pPr>
        <w:pStyle w:val="NoSpacing"/>
        <w:rPr>
          <w:rFonts w:ascii="Arial" w:hAnsi="Arial" w:cs="Arial"/>
          <w:b/>
        </w:rPr>
      </w:pPr>
      <w:r w:rsidRPr="00F22768">
        <w:rPr>
          <w:rFonts w:ascii="Arial" w:hAnsi="Arial" w:cs="Arial"/>
          <w:b/>
        </w:rPr>
        <w:t>GENERAL INFORMATION INSTRUCTIONS</w:t>
      </w:r>
    </w:p>
    <w:p w14:paraId="192B66C8" w14:textId="77777777" w:rsidR="00E94387" w:rsidRPr="00093DB0" w:rsidRDefault="001F0E6D" w:rsidP="0013786A">
      <w:pPr>
        <w:pStyle w:val="NoSpacing"/>
        <w:numPr>
          <w:ilvl w:val="0"/>
          <w:numId w:val="3"/>
        </w:numPr>
        <w:rPr>
          <w:rFonts w:ascii="Arial" w:hAnsi="Arial" w:cs="Arial"/>
          <w:b/>
          <w:bCs/>
        </w:rPr>
      </w:pPr>
      <w:r w:rsidRPr="00093DB0">
        <w:rPr>
          <w:rFonts w:ascii="Arial" w:hAnsi="Arial" w:cs="Arial"/>
          <w:b/>
          <w:bCs/>
        </w:rPr>
        <w:t xml:space="preserve">The closing date for receiving the Expression of Interest </w:t>
      </w:r>
      <w:r w:rsidR="005659A9" w:rsidRPr="00093DB0">
        <w:rPr>
          <w:rFonts w:ascii="Arial" w:hAnsi="Arial" w:cs="Arial"/>
          <w:b/>
          <w:bCs/>
        </w:rPr>
        <w:t xml:space="preserve">has been extended </w:t>
      </w:r>
      <w:r w:rsidR="00E94387" w:rsidRPr="00093DB0">
        <w:rPr>
          <w:rFonts w:ascii="Arial" w:hAnsi="Arial" w:cs="Arial"/>
          <w:b/>
          <w:bCs/>
        </w:rPr>
        <w:t xml:space="preserve">to </w:t>
      </w:r>
    </w:p>
    <w:p w14:paraId="7C4F1AE6" w14:textId="6B536E72" w:rsidR="0013786A" w:rsidRPr="00CF5A82" w:rsidRDefault="00E94387" w:rsidP="00E94387">
      <w:pPr>
        <w:pStyle w:val="NoSpacing"/>
        <w:ind w:left="720"/>
        <w:rPr>
          <w:rFonts w:ascii="Arial" w:hAnsi="Arial" w:cs="Arial"/>
          <w:b/>
          <w:bCs/>
        </w:rPr>
      </w:pPr>
      <w:r w:rsidRPr="00093DB0">
        <w:rPr>
          <w:rFonts w:ascii="Arial" w:hAnsi="Arial" w:cs="Arial"/>
          <w:b/>
          <w:bCs/>
        </w:rPr>
        <w:t>4 August 2023.</w:t>
      </w:r>
    </w:p>
    <w:p w14:paraId="01C7DE4C" w14:textId="77777777" w:rsidR="00045754" w:rsidRPr="00F22768" w:rsidRDefault="00045754" w:rsidP="00045754">
      <w:pPr>
        <w:pStyle w:val="NoSpacing"/>
        <w:ind w:left="720"/>
        <w:rPr>
          <w:rFonts w:ascii="Arial" w:hAnsi="Arial" w:cs="Arial"/>
        </w:rPr>
      </w:pPr>
    </w:p>
    <w:p w14:paraId="6BA7BD15" w14:textId="1E2CF491" w:rsidR="001F0E6D" w:rsidRPr="00F22768" w:rsidRDefault="001F0E6D" w:rsidP="0013786A">
      <w:pPr>
        <w:pStyle w:val="NoSpacing"/>
        <w:numPr>
          <w:ilvl w:val="0"/>
          <w:numId w:val="3"/>
        </w:numPr>
        <w:rPr>
          <w:rFonts w:ascii="Arial" w:hAnsi="Arial" w:cs="Arial"/>
        </w:rPr>
      </w:pPr>
      <w:r w:rsidRPr="00F22768">
        <w:rPr>
          <w:rFonts w:ascii="Arial" w:hAnsi="Arial" w:cs="Arial"/>
        </w:rPr>
        <w:t>Those wishing to submit an Expression of Interest must provide their full Curriculum Vitae which should detail amongst others the following</w:t>
      </w:r>
      <w:r w:rsidR="00F62E4C">
        <w:rPr>
          <w:rFonts w:ascii="Arial" w:hAnsi="Arial" w:cs="Arial"/>
        </w:rPr>
        <w:t>:</w:t>
      </w:r>
    </w:p>
    <w:p w14:paraId="1D0DC6AB" w14:textId="77777777" w:rsidR="001F0E6D" w:rsidRPr="00F22768" w:rsidRDefault="001F0E6D" w:rsidP="001F0E6D">
      <w:pPr>
        <w:pStyle w:val="NoSpacing"/>
        <w:numPr>
          <w:ilvl w:val="0"/>
          <w:numId w:val="4"/>
        </w:numPr>
        <w:rPr>
          <w:rFonts w:ascii="Arial" w:hAnsi="Arial" w:cs="Arial"/>
        </w:rPr>
      </w:pPr>
      <w:r w:rsidRPr="00F22768">
        <w:rPr>
          <w:rFonts w:ascii="Arial" w:hAnsi="Arial" w:cs="Arial"/>
        </w:rPr>
        <w:t>Full Name</w:t>
      </w:r>
    </w:p>
    <w:p w14:paraId="348B583A" w14:textId="77777777" w:rsidR="001F0E6D" w:rsidRPr="00F22768" w:rsidRDefault="001F0E6D" w:rsidP="001F0E6D">
      <w:pPr>
        <w:pStyle w:val="NoSpacing"/>
        <w:numPr>
          <w:ilvl w:val="0"/>
          <w:numId w:val="4"/>
        </w:numPr>
        <w:rPr>
          <w:rFonts w:ascii="Arial" w:hAnsi="Arial" w:cs="Arial"/>
        </w:rPr>
      </w:pPr>
      <w:r w:rsidRPr="00F22768">
        <w:rPr>
          <w:rFonts w:ascii="Arial" w:hAnsi="Arial" w:cs="Arial"/>
        </w:rPr>
        <w:t>Postal Address</w:t>
      </w:r>
    </w:p>
    <w:p w14:paraId="60C47532" w14:textId="77777777" w:rsidR="001F0E6D" w:rsidRPr="00F22768" w:rsidRDefault="001F0E6D" w:rsidP="001F0E6D">
      <w:pPr>
        <w:pStyle w:val="NoSpacing"/>
        <w:numPr>
          <w:ilvl w:val="0"/>
          <w:numId w:val="4"/>
        </w:numPr>
        <w:rPr>
          <w:rFonts w:ascii="Arial" w:hAnsi="Arial" w:cs="Arial"/>
        </w:rPr>
      </w:pPr>
      <w:r w:rsidRPr="00F22768">
        <w:rPr>
          <w:rFonts w:ascii="Arial" w:hAnsi="Arial" w:cs="Arial"/>
        </w:rPr>
        <w:t>Contact details (mobile number, landline number and email address)</w:t>
      </w:r>
    </w:p>
    <w:p w14:paraId="6BD0EDFB" w14:textId="09E67F3E" w:rsidR="001F0E6D" w:rsidRPr="00F22768" w:rsidRDefault="001F0E6D" w:rsidP="001F0E6D">
      <w:pPr>
        <w:pStyle w:val="NoSpacing"/>
        <w:numPr>
          <w:ilvl w:val="0"/>
          <w:numId w:val="4"/>
        </w:numPr>
        <w:rPr>
          <w:rFonts w:ascii="Arial" w:hAnsi="Arial" w:cs="Arial"/>
        </w:rPr>
      </w:pPr>
      <w:r w:rsidRPr="00F22768">
        <w:rPr>
          <w:rFonts w:ascii="Arial" w:hAnsi="Arial" w:cs="Arial"/>
        </w:rPr>
        <w:t>Educational Qualifications</w:t>
      </w:r>
      <w:r w:rsidR="00266D6F">
        <w:rPr>
          <w:rFonts w:ascii="Arial" w:hAnsi="Arial" w:cs="Arial"/>
        </w:rPr>
        <w:t xml:space="preserve"> </w:t>
      </w:r>
    </w:p>
    <w:p w14:paraId="4946A8D3" w14:textId="350416F9" w:rsidR="001F0E6D" w:rsidRPr="00F22768" w:rsidRDefault="00A235CE" w:rsidP="001F0E6D">
      <w:pPr>
        <w:pStyle w:val="NoSpacing"/>
        <w:numPr>
          <w:ilvl w:val="0"/>
          <w:numId w:val="4"/>
        </w:numPr>
        <w:rPr>
          <w:rFonts w:ascii="Arial" w:hAnsi="Arial" w:cs="Arial"/>
        </w:rPr>
      </w:pPr>
      <w:r>
        <w:rPr>
          <w:rFonts w:ascii="Arial" w:hAnsi="Arial" w:cs="Arial"/>
        </w:rPr>
        <w:t>Professional Body</w:t>
      </w:r>
      <w:r w:rsidR="001F0E6D" w:rsidRPr="00F22768">
        <w:rPr>
          <w:rFonts w:ascii="Arial" w:hAnsi="Arial" w:cs="Arial"/>
        </w:rPr>
        <w:t xml:space="preserve"> Registration</w:t>
      </w:r>
    </w:p>
    <w:p w14:paraId="023D429E" w14:textId="57A1E3D8" w:rsidR="001F0E6D" w:rsidRDefault="001F0E6D" w:rsidP="001F0E6D">
      <w:pPr>
        <w:pStyle w:val="NoSpacing"/>
        <w:numPr>
          <w:ilvl w:val="0"/>
          <w:numId w:val="4"/>
        </w:numPr>
        <w:rPr>
          <w:rFonts w:ascii="Arial" w:hAnsi="Arial" w:cs="Arial"/>
        </w:rPr>
      </w:pPr>
      <w:r w:rsidRPr="00F22768">
        <w:rPr>
          <w:rFonts w:ascii="Arial" w:hAnsi="Arial" w:cs="Arial"/>
        </w:rPr>
        <w:t xml:space="preserve">Specific discipline and experience </w:t>
      </w:r>
    </w:p>
    <w:p w14:paraId="1490231F" w14:textId="07370C6B" w:rsidR="00FE71A2" w:rsidRPr="00F22768" w:rsidRDefault="006A36F4" w:rsidP="001F0E6D">
      <w:pPr>
        <w:pStyle w:val="NoSpacing"/>
        <w:numPr>
          <w:ilvl w:val="0"/>
          <w:numId w:val="4"/>
        </w:numPr>
        <w:rPr>
          <w:rFonts w:ascii="Arial" w:hAnsi="Arial" w:cs="Arial"/>
        </w:rPr>
      </w:pPr>
      <w:r>
        <w:rPr>
          <w:rFonts w:ascii="Arial" w:hAnsi="Arial" w:cs="Arial"/>
          <w:b/>
          <w:bCs/>
        </w:rPr>
        <w:t xml:space="preserve">NB: </w:t>
      </w:r>
      <w:r w:rsidR="00421583">
        <w:rPr>
          <w:rFonts w:ascii="Arial" w:hAnsi="Arial" w:cs="Arial"/>
          <w:b/>
          <w:bCs/>
        </w:rPr>
        <w:t xml:space="preserve">Attach certified copies of qualifications and </w:t>
      </w:r>
      <w:proofErr w:type="gramStart"/>
      <w:r w:rsidR="00421583">
        <w:rPr>
          <w:rFonts w:ascii="Arial" w:hAnsi="Arial" w:cs="Arial"/>
          <w:b/>
          <w:bCs/>
        </w:rPr>
        <w:t>ID</w:t>
      </w:r>
      <w:proofErr w:type="gramEnd"/>
      <w:r w:rsidR="00421583">
        <w:rPr>
          <w:rFonts w:ascii="Arial" w:hAnsi="Arial" w:cs="Arial"/>
          <w:b/>
          <w:bCs/>
        </w:rPr>
        <w:t xml:space="preserve"> </w:t>
      </w:r>
    </w:p>
    <w:p w14:paraId="03D74AED" w14:textId="2BE7763C" w:rsidR="009102B4" w:rsidRDefault="00FE71A2" w:rsidP="00FA7718">
      <w:pPr>
        <w:pStyle w:val="NoSpacing"/>
        <w:spacing w:line="276" w:lineRule="auto"/>
        <w:jc w:val="both"/>
        <w:rPr>
          <w:rFonts w:ascii="Arial" w:hAnsi="Arial" w:cs="Arial"/>
        </w:rPr>
      </w:pPr>
      <w:r>
        <w:rPr>
          <w:rFonts w:ascii="Arial" w:hAnsi="Arial" w:cs="Arial"/>
        </w:rPr>
        <w:tab/>
      </w:r>
      <w:r>
        <w:rPr>
          <w:rFonts w:ascii="Arial" w:hAnsi="Arial" w:cs="Arial"/>
        </w:rPr>
        <w:tab/>
      </w:r>
    </w:p>
    <w:p w14:paraId="7413C693" w14:textId="601795B6" w:rsidR="00B5007E" w:rsidRPr="00F22768" w:rsidRDefault="00B5007E" w:rsidP="00FA7718">
      <w:pPr>
        <w:pStyle w:val="NoSpacing"/>
        <w:spacing w:line="276" w:lineRule="auto"/>
        <w:jc w:val="both"/>
        <w:rPr>
          <w:rFonts w:ascii="Arial" w:hAnsi="Arial" w:cs="Arial"/>
        </w:rPr>
      </w:pPr>
      <w:r w:rsidRPr="00F22768">
        <w:rPr>
          <w:rFonts w:ascii="Arial" w:hAnsi="Arial" w:cs="Arial"/>
        </w:rPr>
        <w:t xml:space="preserve">  iv.</w:t>
      </w:r>
      <w:r w:rsidRPr="00F22768">
        <w:rPr>
          <w:rFonts w:ascii="Arial" w:hAnsi="Arial" w:cs="Arial"/>
        </w:rPr>
        <w:tab/>
      </w:r>
      <w:r w:rsidR="00EA5260" w:rsidRPr="00F22768">
        <w:rPr>
          <w:rFonts w:ascii="Arial" w:hAnsi="Arial" w:cs="Arial"/>
        </w:rPr>
        <w:t xml:space="preserve">Any documentation submitted will not be returned </w:t>
      </w:r>
      <w:r w:rsidR="002D6DFE" w:rsidRPr="00F22768">
        <w:rPr>
          <w:rFonts w:ascii="Arial" w:hAnsi="Arial" w:cs="Arial"/>
        </w:rPr>
        <w:t>but rather</w:t>
      </w:r>
      <w:r w:rsidR="00901416" w:rsidRPr="00F22768">
        <w:rPr>
          <w:rFonts w:ascii="Arial" w:hAnsi="Arial" w:cs="Arial"/>
        </w:rPr>
        <w:t xml:space="preserve"> this </w:t>
      </w:r>
      <w:r w:rsidR="004B00D3" w:rsidRPr="00F22768">
        <w:rPr>
          <w:rFonts w:ascii="Arial" w:hAnsi="Arial" w:cs="Arial"/>
        </w:rPr>
        <w:t xml:space="preserve">will remain the </w:t>
      </w:r>
      <w:r w:rsidR="004B00D3" w:rsidRPr="00F22768">
        <w:rPr>
          <w:rFonts w:ascii="Arial" w:hAnsi="Arial" w:cs="Arial"/>
        </w:rPr>
        <w:tab/>
        <w:t>property of Council</w:t>
      </w:r>
      <w:r w:rsidR="00122561" w:rsidRPr="00F22768">
        <w:rPr>
          <w:rFonts w:ascii="Arial" w:hAnsi="Arial" w:cs="Arial"/>
        </w:rPr>
        <w:t>. The Council</w:t>
      </w:r>
      <w:r w:rsidR="00A601CD" w:rsidRPr="00F22768">
        <w:rPr>
          <w:rFonts w:ascii="Arial" w:hAnsi="Arial" w:cs="Arial"/>
        </w:rPr>
        <w:t xml:space="preserve"> also understands that some of the information may </w:t>
      </w:r>
      <w:r w:rsidR="00A601CD" w:rsidRPr="00F22768">
        <w:rPr>
          <w:rFonts w:ascii="Arial" w:hAnsi="Arial" w:cs="Arial"/>
        </w:rPr>
        <w:tab/>
        <w:t>be sensitive</w:t>
      </w:r>
      <w:r w:rsidR="004F7525" w:rsidRPr="00F22768">
        <w:rPr>
          <w:rFonts w:ascii="Arial" w:hAnsi="Arial" w:cs="Arial"/>
        </w:rPr>
        <w:t xml:space="preserve"> in nature</w:t>
      </w:r>
      <w:r w:rsidR="00DA2A78" w:rsidRPr="00F22768">
        <w:rPr>
          <w:rFonts w:ascii="Arial" w:hAnsi="Arial" w:cs="Arial"/>
        </w:rPr>
        <w:t xml:space="preserve"> hence</w:t>
      </w:r>
      <w:r w:rsidR="00B15829" w:rsidRPr="00F22768">
        <w:rPr>
          <w:rFonts w:ascii="Arial" w:hAnsi="Arial" w:cs="Arial"/>
        </w:rPr>
        <w:t xml:space="preserve"> each submission will be treated as confidential.</w:t>
      </w:r>
    </w:p>
    <w:p w14:paraId="1CF5D72A" w14:textId="77777777" w:rsidR="00B5007E" w:rsidRPr="00F22768" w:rsidRDefault="00B5007E" w:rsidP="00FA7718">
      <w:pPr>
        <w:pStyle w:val="NoSpacing"/>
        <w:spacing w:line="276" w:lineRule="auto"/>
        <w:rPr>
          <w:rFonts w:ascii="Arial" w:hAnsi="Arial" w:cs="Arial"/>
        </w:rPr>
      </w:pPr>
    </w:p>
    <w:p w14:paraId="06F95C53" w14:textId="24F6E7A6" w:rsidR="00045754" w:rsidRPr="00F22768" w:rsidRDefault="00B5007E" w:rsidP="00FA7718">
      <w:pPr>
        <w:pStyle w:val="NoSpacing"/>
        <w:spacing w:line="276" w:lineRule="auto"/>
        <w:rPr>
          <w:rFonts w:ascii="Arial" w:hAnsi="Arial" w:cs="Arial"/>
        </w:rPr>
      </w:pPr>
      <w:r w:rsidRPr="00F22768">
        <w:rPr>
          <w:rFonts w:ascii="Arial" w:hAnsi="Arial" w:cs="Arial"/>
        </w:rPr>
        <w:t>v.</w:t>
      </w:r>
      <w:r w:rsidRPr="00F22768">
        <w:rPr>
          <w:rFonts w:ascii="Arial" w:hAnsi="Arial" w:cs="Arial"/>
        </w:rPr>
        <w:tab/>
      </w:r>
      <w:r w:rsidR="00045754" w:rsidRPr="00F22768">
        <w:rPr>
          <w:rFonts w:ascii="Arial" w:hAnsi="Arial" w:cs="Arial"/>
        </w:rPr>
        <w:t xml:space="preserve">The Council is not obliged to disclose any reasons behind any submission not being </w:t>
      </w:r>
      <w:r w:rsidRPr="00F22768">
        <w:rPr>
          <w:rFonts w:ascii="Arial" w:hAnsi="Arial" w:cs="Arial"/>
        </w:rPr>
        <w:tab/>
      </w:r>
      <w:r w:rsidR="00045754" w:rsidRPr="00F22768">
        <w:rPr>
          <w:rFonts w:ascii="Arial" w:hAnsi="Arial" w:cs="Arial"/>
        </w:rPr>
        <w:t>accepted</w:t>
      </w:r>
    </w:p>
    <w:p w14:paraId="27578A89" w14:textId="77777777" w:rsidR="00045754" w:rsidRPr="00F22768" w:rsidRDefault="00045754" w:rsidP="00FA7718">
      <w:pPr>
        <w:pStyle w:val="NoSpacing"/>
        <w:spacing w:line="276" w:lineRule="auto"/>
        <w:rPr>
          <w:rFonts w:ascii="Arial" w:hAnsi="Arial" w:cs="Arial"/>
          <w:b/>
        </w:rPr>
      </w:pPr>
    </w:p>
    <w:p w14:paraId="5817DDEB" w14:textId="45E75159" w:rsidR="00754095" w:rsidRPr="00F22768" w:rsidRDefault="00F03F06" w:rsidP="00FA7718">
      <w:pPr>
        <w:pStyle w:val="NoSpacing"/>
        <w:spacing w:line="276" w:lineRule="auto"/>
        <w:jc w:val="both"/>
        <w:rPr>
          <w:rFonts w:ascii="Arial" w:hAnsi="Arial" w:cs="Arial"/>
          <w:bCs/>
        </w:rPr>
      </w:pPr>
      <w:r w:rsidRPr="00F22768">
        <w:rPr>
          <w:rFonts w:ascii="Arial" w:hAnsi="Arial" w:cs="Arial"/>
          <w:bCs/>
        </w:rPr>
        <w:t>vi.</w:t>
      </w:r>
      <w:r w:rsidRPr="00F22768">
        <w:rPr>
          <w:rFonts w:ascii="Arial" w:hAnsi="Arial" w:cs="Arial"/>
          <w:bCs/>
        </w:rPr>
        <w:tab/>
      </w:r>
      <w:r w:rsidR="007238AF" w:rsidRPr="00F22768">
        <w:rPr>
          <w:rFonts w:ascii="Arial" w:hAnsi="Arial" w:cs="Arial"/>
          <w:bCs/>
        </w:rPr>
        <w:t>The investigato</w:t>
      </w:r>
      <w:r w:rsidR="007E72CE" w:rsidRPr="00F22768">
        <w:rPr>
          <w:rFonts w:ascii="Arial" w:hAnsi="Arial" w:cs="Arial"/>
          <w:bCs/>
        </w:rPr>
        <w:t>rs will be engaged on an</w:t>
      </w:r>
      <w:r w:rsidR="00F11209" w:rsidRPr="00F22768">
        <w:rPr>
          <w:rFonts w:ascii="Arial" w:hAnsi="Arial" w:cs="Arial"/>
          <w:bCs/>
        </w:rPr>
        <w:t xml:space="preserve"> ‘as needed basis. In other words, as and </w:t>
      </w:r>
      <w:r w:rsidR="005137B1" w:rsidRPr="00F22768">
        <w:rPr>
          <w:rFonts w:ascii="Arial" w:hAnsi="Arial" w:cs="Arial"/>
          <w:bCs/>
        </w:rPr>
        <w:tab/>
      </w:r>
      <w:r w:rsidR="00F11209" w:rsidRPr="00F22768">
        <w:rPr>
          <w:rFonts w:ascii="Arial" w:hAnsi="Arial" w:cs="Arial"/>
          <w:bCs/>
        </w:rPr>
        <w:t xml:space="preserve">when </w:t>
      </w:r>
      <w:r w:rsidR="005137B1" w:rsidRPr="00F22768">
        <w:rPr>
          <w:rFonts w:ascii="Arial" w:hAnsi="Arial" w:cs="Arial"/>
          <w:bCs/>
        </w:rPr>
        <w:t>the Council requires the services of one or more Investigator</w:t>
      </w:r>
      <w:r w:rsidR="00C67C70" w:rsidRPr="00F22768">
        <w:rPr>
          <w:rFonts w:ascii="Arial" w:hAnsi="Arial" w:cs="Arial"/>
          <w:bCs/>
        </w:rPr>
        <w:t xml:space="preserve">/s. </w:t>
      </w:r>
      <w:r w:rsidR="00BF5B2D" w:rsidRPr="00F22768">
        <w:rPr>
          <w:rFonts w:ascii="Arial" w:hAnsi="Arial" w:cs="Arial"/>
          <w:bCs/>
        </w:rPr>
        <w:t xml:space="preserve">A selection </w:t>
      </w:r>
      <w:r w:rsidR="00CD0C1C" w:rsidRPr="00F22768">
        <w:rPr>
          <w:rFonts w:ascii="Arial" w:hAnsi="Arial" w:cs="Arial"/>
          <w:bCs/>
        </w:rPr>
        <w:tab/>
      </w:r>
      <w:r w:rsidR="00BF5B2D" w:rsidRPr="00F22768">
        <w:rPr>
          <w:rFonts w:ascii="Arial" w:hAnsi="Arial" w:cs="Arial"/>
          <w:bCs/>
        </w:rPr>
        <w:t xml:space="preserve">process will be made from </w:t>
      </w:r>
      <w:r w:rsidR="00FB5B4D" w:rsidRPr="00F22768">
        <w:rPr>
          <w:rFonts w:ascii="Arial" w:hAnsi="Arial" w:cs="Arial"/>
          <w:bCs/>
        </w:rPr>
        <w:t>the panel of investigators</w:t>
      </w:r>
      <w:r w:rsidR="00FC362B" w:rsidRPr="00F22768">
        <w:rPr>
          <w:rFonts w:ascii="Arial" w:hAnsi="Arial" w:cs="Arial"/>
          <w:bCs/>
        </w:rPr>
        <w:t xml:space="preserve"> on the database.</w:t>
      </w:r>
      <w:r w:rsidR="007E0771" w:rsidRPr="00F22768">
        <w:rPr>
          <w:rFonts w:ascii="Arial" w:hAnsi="Arial" w:cs="Arial"/>
          <w:bCs/>
        </w:rPr>
        <w:t xml:space="preserve"> This will be in </w:t>
      </w:r>
      <w:r w:rsidR="00CD0C1C" w:rsidRPr="00F22768">
        <w:rPr>
          <w:rFonts w:ascii="Arial" w:hAnsi="Arial" w:cs="Arial"/>
          <w:bCs/>
        </w:rPr>
        <w:tab/>
      </w:r>
      <w:r w:rsidR="007E0771" w:rsidRPr="00F22768">
        <w:rPr>
          <w:rFonts w:ascii="Arial" w:hAnsi="Arial" w:cs="Arial"/>
          <w:bCs/>
        </w:rPr>
        <w:t xml:space="preserve">accordance with the nature of the </w:t>
      </w:r>
      <w:r w:rsidR="00CD0C1C" w:rsidRPr="00F22768">
        <w:rPr>
          <w:rFonts w:ascii="Arial" w:hAnsi="Arial" w:cs="Arial"/>
          <w:bCs/>
        </w:rPr>
        <w:t xml:space="preserve">case and skills (specialization) of investigation </w:t>
      </w:r>
      <w:r w:rsidR="00CD0C1C" w:rsidRPr="00F22768">
        <w:rPr>
          <w:rFonts w:ascii="Arial" w:hAnsi="Arial" w:cs="Arial"/>
          <w:bCs/>
        </w:rPr>
        <w:tab/>
        <w:t>required.</w:t>
      </w:r>
    </w:p>
    <w:p w14:paraId="725316A5" w14:textId="42B0540C" w:rsidR="0017676F" w:rsidRPr="00F22768" w:rsidRDefault="0017676F" w:rsidP="00FA7718">
      <w:pPr>
        <w:pStyle w:val="NoSpacing"/>
        <w:spacing w:line="276" w:lineRule="auto"/>
        <w:jc w:val="both"/>
        <w:rPr>
          <w:rFonts w:ascii="Arial" w:hAnsi="Arial" w:cs="Arial"/>
          <w:bCs/>
        </w:rPr>
      </w:pPr>
      <w:r w:rsidRPr="00F22768">
        <w:rPr>
          <w:rFonts w:ascii="Arial" w:hAnsi="Arial" w:cs="Arial"/>
          <w:bCs/>
        </w:rPr>
        <w:tab/>
      </w:r>
    </w:p>
    <w:p w14:paraId="5183C394" w14:textId="330FE4CF" w:rsidR="00DD7FAB" w:rsidRPr="00F22768" w:rsidRDefault="00DD7FAB" w:rsidP="00FA7718">
      <w:pPr>
        <w:pStyle w:val="NoSpacing"/>
        <w:spacing w:line="276" w:lineRule="auto"/>
        <w:jc w:val="both"/>
        <w:rPr>
          <w:rFonts w:ascii="Arial" w:hAnsi="Arial" w:cs="Arial"/>
          <w:bCs/>
        </w:rPr>
      </w:pPr>
      <w:r w:rsidRPr="00F22768">
        <w:rPr>
          <w:rFonts w:ascii="Arial" w:hAnsi="Arial" w:cs="Arial"/>
          <w:bCs/>
        </w:rPr>
        <w:tab/>
        <w:t xml:space="preserve">The duration of the appointment </w:t>
      </w:r>
      <w:r w:rsidR="00E924BD" w:rsidRPr="00F22768">
        <w:rPr>
          <w:rFonts w:ascii="Arial" w:hAnsi="Arial" w:cs="Arial"/>
          <w:bCs/>
        </w:rPr>
        <w:t>shall run</w:t>
      </w:r>
      <w:r w:rsidR="00E92779" w:rsidRPr="00F22768">
        <w:rPr>
          <w:rFonts w:ascii="Arial" w:hAnsi="Arial" w:cs="Arial"/>
          <w:bCs/>
        </w:rPr>
        <w:t xml:space="preserve"> concurrently with the term of office</w:t>
      </w:r>
      <w:r w:rsidR="00975C60" w:rsidRPr="00F22768">
        <w:rPr>
          <w:rFonts w:ascii="Arial" w:hAnsi="Arial" w:cs="Arial"/>
          <w:bCs/>
        </w:rPr>
        <w:t xml:space="preserve"> of the </w:t>
      </w:r>
      <w:r w:rsidR="00D333C8" w:rsidRPr="00F22768">
        <w:rPr>
          <w:rFonts w:ascii="Arial" w:hAnsi="Arial" w:cs="Arial"/>
          <w:bCs/>
        </w:rPr>
        <w:tab/>
        <w:t>Investigation Committee, subject to satisfactory performance.</w:t>
      </w:r>
    </w:p>
    <w:p w14:paraId="7124FB81" w14:textId="77777777" w:rsidR="00CD0C1C" w:rsidRPr="00F22768" w:rsidRDefault="00CD0C1C" w:rsidP="005137B1">
      <w:pPr>
        <w:pStyle w:val="NoSpacing"/>
        <w:spacing w:line="276" w:lineRule="auto"/>
        <w:rPr>
          <w:rFonts w:ascii="Arial" w:hAnsi="Arial" w:cs="Arial"/>
          <w:bCs/>
        </w:rPr>
      </w:pPr>
    </w:p>
    <w:p w14:paraId="646A6DF4" w14:textId="77777777" w:rsidR="00045754" w:rsidRPr="00F22768" w:rsidRDefault="00045754" w:rsidP="00045754">
      <w:pPr>
        <w:pStyle w:val="NoSpacing"/>
        <w:rPr>
          <w:rFonts w:ascii="Arial" w:hAnsi="Arial" w:cs="Arial"/>
          <w:b/>
        </w:rPr>
      </w:pPr>
      <w:r w:rsidRPr="00F22768">
        <w:rPr>
          <w:rFonts w:ascii="Arial" w:hAnsi="Arial" w:cs="Arial"/>
          <w:b/>
        </w:rPr>
        <w:t>NOTE: SACPCMP has a remuneration policy for this type of work which will be made known to the successful applicants</w:t>
      </w:r>
    </w:p>
    <w:p w14:paraId="62090EB8" w14:textId="77777777" w:rsidR="00045754" w:rsidRPr="00F22768" w:rsidRDefault="00045754" w:rsidP="00045754">
      <w:pPr>
        <w:pStyle w:val="NoSpacing"/>
        <w:rPr>
          <w:rFonts w:ascii="Arial" w:hAnsi="Arial" w:cs="Arial"/>
        </w:rPr>
      </w:pPr>
    </w:p>
    <w:p w14:paraId="108683F6" w14:textId="05D31189" w:rsidR="00045754" w:rsidRPr="00F22768" w:rsidRDefault="00045754" w:rsidP="00045754">
      <w:pPr>
        <w:pStyle w:val="NoSpacing"/>
        <w:rPr>
          <w:rFonts w:ascii="Arial" w:hAnsi="Arial" w:cs="Arial"/>
          <w:color w:val="00B0F0"/>
          <w:u w:val="single"/>
        </w:rPr>
      </w:pPr>
      <w:r w:rsidRPr="00F22768">
        <w:rPr>
          <w:rFonts w:ascii="Arial" w:hAnsi="Arial" w:cs="Arial"/>
        </w:rPr>
        <w:t xml:space="preserve">Completed documents must be submitted </w:t>
      </w:r>
      <w:r w:rsidR="003834E6" w:rsidRPr="00F22768">
        <w:rPr>
          <w:rFonts w:ascii="Arial" w:hAnsi="Arial" w:cs="Arial"/>
        </w:rPr>
        <w:t xml:space="preserve">electronically to </w:t>
      </w:r>
      <w:r w:rsidR="00DB63B2" w:rsidRPr="00F22768">
        <w:rPr>
          <w:rFonts w:ascii="Arial" w:hAnsi="Arial" w:cs="Arial"/>
        </w:rPr>
        <w:t>Ms Sbongile Shabalala</w:t>
      </w:r>
      <w:r w:rsidR="00DD17FC" w:rsidRPr="00F22768">
        <w:rPr>
          <w:rFonts w:ascii="Arial" w:hAnsi="Arial" w:cs="Arial"/>
        </w:rPr>
        <w:t>: Email address</w:t>
      </w:r>
      <w:r w:rsidR="00426E82" w:rsidRPr="00F22768">
        <w:rPr>
          <w:rFonts w:ascii="Arial" w:hAnsi="Arial" w:cs="Arial"/>
        </w:rPr>
        <w:t xml:space="preserve">: </w:t>
      </w:r>
      <w:r w:rsidR="00DB63B2" w:rsidRPr="00F22768">
        <w:rPr>
          <w:rFonts w:ascii="Arial" w:hAnsi="Arial" w:cs="Arial"/>
        </w:rPr>
        <w:t xml:space="preserve"> </w:t>
      </w:r>
      <w:r w:rsidR="00DB63B2" w:rsidRPr="00F22768">
        <w:rPr>
          <w:rFonts w:ascii="Arial" w:hAnsi="Arial" w:cs="Arial"/>
          <w:color w:val="00B0F0"/>
          <w:u w:val="single"/>
        </w:rPr>
        <w:t>JnrAc</w:t>
      </w:r>
      <w:r w:rsidR="003250A6" w:rsidRPr="00F22768">
        <w:rPr>
          <w:rFonts w:ascii="Arial" w:hAnsi="Arial" w:cs="Arial"/>
          <w:color w:val="00B0F0"/>
          <w:u w:val="single"/>
        </w:rPr>
        <w:t>c</w:t>
      </w:r>
      <w:r w:rsidR="00DB63B2" w:rsidRPr="00F22768">
        <w:rPr>
          <w:rFonts w:ascii="Arial" w:hAnsi="Arial" w:cs="Arial"/>
          <w:color w:val="00B0F0"/>
          <w:u w:val="single"/>
        </w:rPr>
        <w:t>ounts</w:t>
      </w:r>
      <w:r w:rsidR="00E04F37" w:rsidRPr="00F22768">
        <w:rPr>
          <w:rFonts w:ascii="Arial" w:hAnsi="Arial" w:cs="Arial"/>
          <w:color w:val="00B0F0"/>
          <w:u w:val="single"/>
        </w:rPr>
        <w:t>@sacpcmp.org.za</w:t>
      </w:r>
    </w:p>
    <w:p w14:paraId="1381230D" w14:textId="77777777" w:rsidR="001D65C7" w:rsidRPr="00F22768" w:rsidRDefault="001D65C7" w:rsidP="00045754">
      <w:pPr>
        <w:pStyle w:val="NoSpacing"/>
        <w:rPr>
          <w:rFonts w:ascii="Arial" w:hAnsi="Arial" w:cs="Arial"/>
        </w:rPr>
      </w:pPr>
    </w:p>
    <w:p w14:paraId="5C2A636B" w14:textId="2FFDE003" w:rsidR="001D65C7" w:rsidRPr="00E04F37" w:rsidRDefault="00FE7B62" w:rsidP="00121661">
      <w:pPr>
        <w:pStyle w:val="NoSpacing"/>
        <w:jc w:val="both"/>
        <w:rPr>
          <w:rFonts w:ascii="Arial" w:hAnsi="Arial" w:cs="Arial"/>
          <w:color w:val="00B0F0"/>
          <w:u w:val="single"/>
        </w:rPr>
      </w:pPr>
      <w:r w:rsidRPr="00F22768">
        <w:rPr>
          <w:rFonts w:ascii="Arial" w:hAnsi="Arial" w:cs="Arial"/>
          <w:bCs/>
        </w:rPr>
        <w:t xml:space="preserve">Technical </w:t>
      </w:r>
      <w:r w:rsidR="001D65C7" w:rsidRPr="00F22768">
        <w:rPr>
          <w:rFonts w:ascii="Arial" w:hAnsi="Arial" w:cs="Arial"/>
          <w:bCs/>
        </w:rPr>
        <w:t>Enquiri</w:t>
      </w:r>
      <w:r w:rsidRPr="00F22768">
        <w:rPr>
          <w:rFonts w:ascii="Arial" w:hAnsi="Arial" w:cs="Arial"/>
          <w:bCs/>
        </w:rPr>
        <w:t>es should be directed to Ms Mapula Ramolotja</w:t>
      </w:r>
      <w:r w:rsidR="001D65C7" w:rsidRPr="00F22768">
        <w:rPr>
          <w:rFonts w:ascii="Arial" w:hAnsi="Arial" w:cs="Arial"/>
          <w:bCs/>
        </w:rPr>
        <w:t>:</w:t>
      </w:r>
      <w:r w:rsidR="001D65C7" w:rsidRPr="00F22768">
        <w:rPr>
          <w:rFonts w:ascii="Arial" w:hAnsi="Arial" w:cs="Arial"/>
        </w:rPr>
        <w:t xml:space="preserve"> </w:t>
      </w:r>
      <w:r w:rsidR="00E33435" w:rsidRPr="00F22768">
        <w:rPr>
          <w:rFonts w:ascii="Arial" w:hAnsi="Arial" w:cs="Arial"/>
        </w:rPr>
        <w:t xml:space="preserve"> Email address </w:t>
      </w:r>
      <w:r w:rsidR="00121661" w:rsidRPr="00F22768">
        <w:rPr>
          <w:rFonts w:ascii="Arial" w:hAnsi="Arial" w:cs="Arial"/>
          <w:color w:val="00B0F0"/>
          <w:u w:val="single"/>
        </w:rPr>
        <w:t>mapula.ramolotja</w:t>
      </w:r>
      <w:r w:rsidR="00E33435" w:rsidRPr="00F22768">
        <w:rPr>
          <w:rFonts w:ascii="Arial" w:hAnsi="Arial" w:cs="Arial"/>
          <w:color w:val="00B0F0"/>
          <w:u w:val="single"/>
        </w:rPr>
        <w:t>@sacpc</w:t>
      </w:r>
      <w:r w:rsidR="00E33435" w:rsidRPr="00E04F37">
        <w:rPr>
          <w:rFonts w:ascii="Arial" w:hAnsi="Arial" w:cs="Arial"/>
          <w:color w:val="00B0F0"/>
          <w:u w:val="single"/>
        </w:rPr>
        <w:t>mp.org.za</w:t>
      </w:r>
    </w:p>
    <w:sectPr w:rsidR="001D65C7" w:rsidRPr="00E04F37" w:rsidSect="00EF65E1">
      <w:headerReference w:type="default" r:id="rId7"/>
      <w:headerReference w:type="first" r:id="rId8"/>
      <w:footerReference w:type="first" r:id="rId9"/>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E879" w14:textId="77777777" w:rsidR="00B20EAC" w:rsidRDefault="00B20EAC" w:rsidP="003A3D91">
      <w:pPr>
        <w:spacing w:after="0" w:line="240" w:lineRule="auto"/>
      </w:pPr>
      <w:r>
        <w:separator/>
      </w:r>
    </w:p>
  </w:endnote>
  <w:endnote w:type="continuationSeparator" w:id="0">
    <w:p w14:paraId="4062D8C9" w14:textId="77777777" w:rsidR="00B20EAC" w:rsidRDefault="00B20EAC" w:rsidP="003A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C437" w14:textId="16724177" w:rsidR="0039518B" w:rsidRDefault="0039518B" w:rsidP="0039518B">
    <w:pPr>
      <w:pStyle w:val="Footer"/>
    </w:pPr>
    <w:r>
      <w:t>Expression of Interest</w:t>
    </w:r>
    <w:r>
      <w:tab/>
    </w:r>
    <w:r>
      <w:tab/>
    </w:r>
    <w:sdt>
      <w:sdtPr>
        <w:id w:val="79988266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F81C141" w14:textId="3C864F1C" w:rsidR="0039518B" w:rsidRDefault="0039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43A2" w14:textId="77777777" w:rsidR="00B20EAC" w:rsidRDefault="00B20EAC" w:rsidP="003A3D91">
      <w:pPr>
        <w:spacing w:after="0" w:line="240" w:lineRule="auto"/>
      </w:pPr>
      <w:r>
        <w:separator/>
      </w:r>
    </w:p>
  </w:footnote>
  <w:footnote w:type="continuationSeparator" w:id="0">
    <w:p w14:paraId="29BAAFD5" w14:textId="77777777" w:rsidR="00B20EAC" w:rsidRDefault="00B20EAC" w:rsidP="003A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84A" w14:textId="77777777" w:rsidR="003A3D91" w:rsidRDefault="003A3D91">
    <w:pPr>
      <w:pStyle w:val="Header"/>
    </w:pPr>
  </w:p>
  <w:p w14:paraId="544B0F8C" w14:textId="77777777" w:rsidR="003A3D91" w:rsidRDefault="003A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1FDD" w14:textId="0D37BA84" w:rsidR="00CC66EF" w:rsidRDefault="00EF65E1" w:rsidP="00CC66EF">
    <w:pPr>
      <w:pStyle w:val="Header"/>
      <w:jc w:val="center"/>
    </w:pPr>
    <w:r>
      <w:rPr>
        <w:noProof/>
      </w:rPr>
      <w:drawing>
        <wp:inline distT="0" distB="0" distL="0" distR="0" wp14:anchorId="2DFB1F7D" wp14:editId="600360AA">
          <wp:extent cx="2952000" cy="991310"/>
          <wp:effectExtent l="0" t="0" r="1270" b="0"/>
          <wp:docPr id="462370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70294" name="Picture 462370294"/>
                  <pic:cNvPicPr/>
                </pic:nvPicPr>
                <pic:blipFill>
                  <a:blip r:embed="rId1">
                    <a:extLst>
                      <a:ext uri="{28A0092B-C50C-407E-A947-70E740481C1C}">
                        <a14:useLocalDpi xmlns:a14="http://schemas.microsoft.com/office/drawing/2010/main" val="0"/>
                      </a:ext>
                    </a:extLst>
                  </a:blip>
                  <a:stretch>
                    <a:fillRect/>
                  </a:stretch>
                </pic:blipFill>
                <pic:spPr>
                  <a:xfrm>
                    <a:off x="0" y="0"/>
                    <a:ext cx="2952000" cy="991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5966"/>
    <w:multiLevelType w:val="hybridMultilevel"/>
    <w:tmpl w:val="DC647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820D11"/>
    <w:multiLevelType w:val="hybridMultilevel"/>
    <w:tmpl w:val="F8CE871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2" w15:restartNumberingAfterBreak="0">
    <w:nsid w:val="53E130AA"/>
    <w:multiLevelType w:val="hybridMultilevel"/>
    <w:tmpl w:val="46E63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5B111D2"/>
    <w:multiLevelType w:val="hybridMultilevel"/>
    <w:tmpl w:val="C5FAA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4863D8"/>
    <w:multiLevelType w:val="hybridMultilevel"/>
    <w:tmpl w:val="38CC7AF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73941885">
    <w:abstractNumId w:val="0"/>
  </w:num>
  <w:num w:numId="2" w16cid:durableId="1066415713">
    <w:abstractNumId w:val="3"/>
  </w:num>
  <w:num w:numId="3" w16cid:durableId="2065980794">
    <w:abstractNumId w:val="2"/>
  </w:num>
  <w:num w:numId="4" w16cid:durableId="761219404">
    <w:abstractNumId w:val="1"/>
  </w:num>
  <w:num w:numId="5" w16cid:durableId="355540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91"/>
    <w:rsid w:val="00045754"/>
    <w:rsid w:val="00084C0C"/>
    <w:rsid w:val="00093DB0"/>
    <w:rsid w:val="000D2809"/>
    <w:rsid w:val="00101768"/>
    <w:rsid w:val="00101FBF"/>
    <w:rsid w:val="001207AC"/>
    <w:rsid w:val="00121661"/>
    <w:rsid w:val="00122561"/>
    <w:rsid w:val="00123BB9"/>
    <w:rsid w:val="0013786A"/>
    <w:rsid w:val="0017676F"/>
    <w:rsid w:val="001A65BD"/>
    <w:rsid w:val="001C20FA"/>
    <w:rsid w:val="001C241E"/>
    <w:rsid w:val="001D00D0"/>
    <w:rsid w:val="001D65C7"/>
    <w:rsid w:val="001F0E6D"/>
    <w:rsid w:val="00266D6F"/>
    <w:rsid w:val="002B1C84"/>
    <w:rsid w:val="002D1D64"/>
    <w:rsid w:val="002D6DFE"/>
    <w:rsid w:val="002E47C8"/>
    <w:rsid w:val="003250A6"/>
    <w:rsid w:val="003834E6"/>
    <w:rsid w:val="0039518B"/>
    <w:rsid w:val="003A3D91"/>
    <w:rsid w:val="003A4A23"/>
    <w:rsid w:val="003A773E"/>
    <w:rsid w:val="003B2FC1"/>
    <w:rsid w:val="003E365A"/>
    <w:rsid w:val="00421583"/>
    <w:rsid w:val="0042469E"/>
    <w:rsid w:val="00425887"/>
    <w:rsid w:val="00426E82"/>
    <w:rsid w:val="00431733"/>
    <w:rsid w:val="00433EB7"/>
    <w:rsid w:val="00462C56"/>
    <w:rsid w:val="0047781E"/>
    <w:rsid w:val="004B00D3"/>
    <w:rsid w:val="004D00A3"/>
    <w:rsid w:val="004E2211"/>
    <w:rsid w:val="004E267A"/>
    <w:rsid w:val="004F046E"/>
    <w:rsid w:val="004F5442"/>
    <w:rsid w:val="004F7525"/>
    <w:rsid w:val="005137B1"/>
    <w:rsid w:val="005258BD"/>
    <w:rsid w:val="00527891"/>
    <w:rsid w:val="00536043"/>
    <w:rsid w:val="005514F2"/>
    <w:rsid w:val="00565412"/>
    <w:rsid w:val="005659A9"/>
    <w:rsid w:val="005820DE"/>
    <w:rsid w:val="00591000"/>
    <w:rsid w:val="005B68BE"/>
    <w:rsid w:val="005C495D"/>
    <w:rsid w:val="005D6CF4"/>
    <w:rsid w:val="005F4495"/>
    <w:rsid w:val="00601207"/>
    <w:rsid w:val="006075D5"/>
    <w:rsid w:val="006A36F4"/>
    <w:rsid w:val="006B7F23"/>
    <w:rsid w:val="006F1DB0"/>
    <w:rsid w:val="007238AF"/>
    <w:rsid w:val="00740249"/>
    <w:rsid w:val="00754095"/>
    <w:rsid w:val="007B57DC"/>
    <w:rsid w:val="007B59C2"/>
    <w:rsid w:val="007C3BFE"/>
    <w:rsid w:val="007D410F"/>
    <w:rsid w:val="007E0771"/>
    <w:rsid w:val="007E72CE"/>
    <w:rsid w:val="007F1DCC"/>
    <w:rsid w:val="00804AD3"/>
    <w:rsid w:val="00805DEB"/>
    <w:rsid w:val="0081188F"/>
    <w:rsid w:val="00834A2A"/>
    <w:rsid w:val="00861274"/>
    <w:rsid w:val="008653F2"/>
    <w:rsid w:val="00872959"/>
    <w:rsid w:val="008970D9"/>
    <w:rsid w:val="008B5601"/>
    <w:rsid w:val="008C1414"/>
    <w:rsid w:val="008F4961"/>
    <w:rsid w:val="00901416"/>
    <w:rsid w:val="009102B4"/>
    <w:rsid w:val="00952E97"/>
    <w:rsid w:val="00975C60"/>
    <w:rsid w:val="009E3A48"/>
    <w:rsid w:val="00A00380"/>
    <w:rsid w:val="00A235CE"/>
    <w:rsid w:val="00A601CD"/>
    <w:rsid w:val="00A6533E"/>
    <w:rsid w:val="00A654B8"/>
    <w:rsid w:val="00AC6761"/>
    <w:rsid w:val="00B15829"/>
    <w:rsid w:val="00B20EAC"/>
    <w:rsid w:val="00B24994"/>
    <w:rsid w:val="00B414AE"/>
    <w:rsid w:val="00B5007E"/>
    <w:rsid w:val="00B8307D"/>
    <w:rsid w:val="00B83EEE"/>
    <w:rsid w:val="00BF0FB5"/>
    <w:rsid w:val="00BF5B2D"/>
    <w:rsid w:val="00C0112D"/>
    <w:rsid w:val="00C20220"/>
    <w:rsid w:val="00C67C70"/>
    <w:rsid w:val="00C70BBF"/>
    <w:rsid w:val="00C819DA"/>
    <w:rsid w:val="00CA4563"/>
    <w:rsid w:val="00CA5980"/>
    <w:rsid w:val="00CC636F"/>
    <w:rsid w:val="00CC66EF"/>
    <w:rsid w:val="00CD0C1C"/>
    <w:rsid w:val="00CD3CD3"/>
    <w:rsid w:val="00CF5A82"/>
    <w:rsid w:val="00D0049D"/>
    <w:rsid w:val="00D333C8"/>
    <w:rsid w:val="00D57114"/>
    <w:rsid w:val="00DA2A78"/>
    <w:rsid w:val="00DA7142"/>
    <w:rsid w:val="00DB63B2"/>
    <w:rsid w:val="00DD17FC"/>
    <w:rsid w:val="00DD7FAB"/>
    <w:rsid w:val="00E04F37"/>
    <w:rsid w:val="00E0561F"/>
    <w:rsid w:val="00E33435"/>
    <w:rsid w:val="00E3382A"/>
    <w:rsid w:val="00E546F7"/>
    <w:rsid w:val="00E924BD"/>
    <w:rsid w:val="00E92779"/>
    <w:rsid w:val="00E94387"/>
    <w:rsid w:val="00EA2407"/>
    <w:rsid w:val="00EA5260"/>
    <w:rsid w:val="00EF65E1"/>
    <w:rsid w:val="00F03F06"/>
    <w:rsid w:val="00F11209"/>
    <w:rsid w:val="00F22768"/>
    <w:rsid w:val="00F35AB7"/>
    <w:rsid w:val="00F5087A"/>
    <w:rsid w:val="00F62E4C"/>
    <w:rsid w:val="00F97558"/>
    <w:rsid w:val="00FA436D"/>
    <w:rsid w:val="00FA7718"/>
    <w:rsid w:val="00FB4B85"/>
    <w:rsid w:val="00FB5B4D"/>
    <w:rsid w:val="00FC362B"/>
    <w:rsid w:val="00FE71A2"/>
    <w:rsid w:val="00FE7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EDCB3"/>
  <w15:docId w15:val="{6CA5E8CE-7D44-4B92-9267-98BB508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D91"/>
    <w:pPr>
      <w:spacing w:after="0" w:line="240" w:lineRule="auto"/>
    </w:pPr>
  </w:style>
  <w:style w:type="paragraph" w:styleId="Header">
    <w:name w:val="header"/>
    <w:basedOn w:val="Normal"/>
    <w:link w:val="HeaderChar"/>
    <w:uiPriority w:val="99"/>
    <w:unhideWhenUsed/>
    <w:rsid w:val="003A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91"/>
  </w:style>
  <w:style w:type="paragraph" w:styleId="Footer">
    <w:name w:val="footer"/>
    <w:basedOn w:val="Normal"/>
    <w:link w:val="FooterChar"/>
    <w:uiPriority w:val="99"/>
    <w:unhideWhenUsed/>
    <w:rsid w:val="003A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91"/>
  </w:style>
  <w:style w:type="paragraph" w:styleId="ListParagraph">
    <w:name w:val="List Paragraph"/>
    <w:basedOn w:val="Normal"/>
    <w:uiPriority w:val="34"/>
    <w:qFormat/>
    <w:rsid w:val="0004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Otsile J.O. Modise</dc:creator>
  <cp:keywords/>
  <dc:description/>
  <cp:lastModifiedBy>Linda Maruma</cp:lastModifiedBy>
  <cp:revision>12</cp:revision>
  <dcterms:created xsi:type="dcterms:W3CDTF">2023-07-19T08:02:00Z</dcterms:created>
  <dcterms:modified xsi:type="dcterms:W3CDTF">2023-07-31T07:46:00Z</dcterms:modified>
</cp:coreProperties>
</file>